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5B" w:rsidRDefault="00E87B5B"/>
    <w:p w:rsidR="00244F67" w:rsidRDefault="00897688" w:rsidP="00244F67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Style w:val="fontstyle21"/>
          <w:rFonts w:hint="default"/>
        </w:rPr>
        <w:t>硕士研究生复试考试大纲</w:t>
      </w:r>
    </w:p>
    <w:p w:rsidR="00244F67" w:rsidRDefault="00897688" w:rsidP="00244F67">
      <w:pPr>
        <w:jc w:val="center"/>
        <w:rPr>
          <w:rFonts w:ascii="黑体" w:eastAsia="黑体" w:hAnsi="黑体"/>
          <w:color w:val="000000"/>
        </w:rPr>
      </w:pPr>
      <w:r>
        <w:rPr>
          <w:rStyle w:val="fontstyle21"/>
          <w:rFonts w:hint="default"/>
          <w:sz w:val="24"/>
          <w:szCs w:val="24"/>
        </w:rPr>
        <w:t xml:space="preserve">考试科目名称： </w:t>
      </w:r>
      <w:r w:rsidR="00244F67">
        <w:rPr>
          <w:rStyle w:val="fontstyle21"/>
          <w:rFonts w:hint="default"/>
          <w:sz w:val="24"/>
          <w:szCs w:val="24"/>
        </w:rPr>
        <w:t>综合地质考试</w:t>
      </w:r>
      <w:r w:rsidR="00643C29">
        <w:rPr>
          <w:rStyle w:val="fontstyle21"/>
          <w:rFonts w:hint="default"/>
          <w:sz w:val="24"/>
          <w:szCs w:val="24"/>
        </w:rPr>
        <w:t xml:space="preserve">  考试时间:120分钟，满分：100分</w:t>
      </w:r>
    </w:p>
    <w:p w:rsidR="00244F67" w:rsidRDefault="00244F67" w:rsidP="00244F67">
      <w:pPr>
        <w:jc w:val="center"/>
        <w:rPr>
          <w:rStyle w:val="fontstyle21"/>
          <w:rFonts w:hint="default"/>
          <w:sz w:val="24"/>
          <w:szCs w:val="24"/>
        </w:rPr>
      </w:pPr>
    </w:p>
    <w:p w:rsidR="00244F67" w:rsidRDefault="00897688">
      <w:pPr>
        <w:rPr>
          <w:rFonts w:ascii="黑体" w:eastAsia="黑体" w:hAnsi="黑体"/>
          <w:color w:val="000000"/>
        </w:rPr>
      </w:pPr>
      <w:r>
        <w:rPr>
          <w:rStyle w:val="fontstyle21"/>
          <w:rFonts w:hint="default"/>
          <w:sz w:val="24"/>
          <w:szCs w:val="24"/>
        </w:rPr>
        <w:t>一、 考试要求：</w:t>
      </w:r>
    </w:p>
    <w:p w:rsidR="00897688" w:rsidRDefault="00897688">
      <w:pPr>
        <w:rPr>
          <w:rStyle w:val="fontstyle31"/>
          <w:rFonts w:hint="default"/>
        </w:rPr>
      </w:pPr>
      <w:r>
        <w:rPr>
          <w:rStyle w:val="fontstyle31"/>
          <w:rFonts w:hint="default"/>
        </w:rPr>
        <w:t xml:space="preserve">    沉积岩石学是地质学的一个重要分支学科， 课程内容主要由沉积岩和沉积相两部分组成。 要求考生掌握沉积岩形成的基本机理、 沉积特征及陆源碎屑岩、 碳酸盐岩和</w:t>
      </w:r>
      <w:proofErr w:type="gramStart"/>
      <w:r>
        <w:rPr>
          <w:rStyle w:val="fontstyle31"/>
          <w:rFonts w:hint="default"/>
        </w:rPr>
        <w:t>其它岩类的</w:t>
      </w:r>
      <w:proofErr w:type="gramEnd"/>
      <w:r>
        <w:rPr>
          <w:rStyle w:val="fontstyle31"/>
          <w:rFonts w:hint="default"/>
        </w:rPr>
        <w:t>特征、 成因及分布； 掌握陆相、过渡相和海相组常见的相类型、相标志、相模式；掌握沉积相的研究方法及其在油气勘探、开发中的应用。</w:t>
      </w:r>
    </w:p>
    <w:p w:rsidR="00897688" w:rsidRDefault="00897688" w:rsidP="00244F67">
      <w:pPr>
        <w:ind w:firstLineChars="200" w:firstLine="480"/>
        <w:rPr>
          <w:rStyle w:val="fontstyle31"/>
          <w:rFonts w:hint="default"/>
        </w:rPr>
      </w:pPr>
      <w:r w:rsidRPr="00897688">
        <w:rPr>
          <w:rStyle w:val="fontstyle31"/>
          <w:rFonts w:hint="default"/>
        </w:rPr>
        <w:t>构造地质学是地质学的一个重要分支学科， 重点研究岩石圈的岩石、 岩层、岩体在构造应力作用下形成的各种地质构造。 主要内容包括地质构造的几何学、运动学和动力学研究三个方面。对于考生而言， 应当熟练掌握的主要内容包括： 基本概念， 基本理论， 基本知识（含构造地质学分析的方法与技术）， 实验技能四大方面。</w:t>
      </w:r>
    </w:p>
    <w:p w:rsidR="00897688" w:rsidRDefault="00897688" w:rsidP="00897688">
      <w:pPr>
        <w:ind w:firstLineChars="200" w:firstLine="480"/>
        <w:rPr>
          <w:rStyle w:val="fontstyle31"/>
          <w:rFonts w:hint="default"/>
        </w:rPr>
      </w:pPr>
      <w:r>
        <w:rPr>
          <w:rStyle w:val="fontstyle31"/>
          <w:rFonts w:hint="default"/>
        </w:rPr>
        <w:t>考试为闭卷。根据题意答题，避免冗长答卷。名词解释简明扼要，</w:t>
      </w:r>
      <w:r w:rsidR="000F0F5D">
        <w:rPr>
          <w:rStyle w:val="fontstyle31"/>
          <w:rFonts w:hint="default"/>
        </w:rPr>
        <w:t>问答</w:t>
      </w:r>
      <w:r>
        <w:rPr>
          <w:rStyle w:val="fontstyle31"/>
          <w:rFonts w:hint="default"/>
        </w:rPr>
        <w:t>题要切中要点，作图题要清楚明了。</w:t>
      </w:r>
    </w:p>
    <w:p w:rsidR="00897688" w:rsidRDefault="00897688" w:rsidP="00897688">
      <w:pPr>
        <w:ind w:firstLineChars="200" w:firstLine="480"/>
        <w:rPr>
          <w:rStyle w:val="fontstyle31"/>
          <w:rFonts w:hint="default"/>
        </w:rPr>
      </w:pPr>
    </w:p>
    <w:p w:rsidR="00897688" w:rsidRDefault="00897688" w:rsidP="00897688">
      <w:pPr>
        <w:rPr>
          <w:rFonts w:ascii="黑体" w:eastAsia="黑体" w:hAnsi="黑体"/>
          <w:color w:val="000000"/>
          <w:sz w:val="24"/>
          <w:szCs w:val="24"/>
        </w:rPr>
      </w:pPr>
      <w:r w:rsidRPr="00897688">
        <w:rPr>
          <w:rFonts w:ascii="黑体" w:eastAsia="黑体" w:hAnsi="黑体"/>
          <w:color w:val="000000"/>
          <w:sz w:val="24"/>
          <w:szCs w:val="24"/>
        </w:rPr>
        <w:t>二、 考试内容：</w:t>
      </w:r>
    </w:p>
    <w:p w:rsidR="00897688" w:rsidRDefault="00897688" w:rsidP="00897688">
      <w:pPr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（一）沉积岩石学部分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1、沉积岩的概念以其基本特征； 沉积岩原始物质的形成、 沉积物搬运和沉积作用； 沉积后作用的基本类型及概念；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2、陆源碎屑岩的物质成分、结构、沉积构造；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3、砾岩的概念、一般特征、成因类型及特征；砂岩的概念、一般特征、分类方法及意义；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4、火山碎屑岩的一般特征、形成方式及其特征；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5、碳酸盐岩的成分及成分分类、结构组分类型及特征、碳酸盐岩的沉积构造；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6、石灰岩的成因分类方法、 主要类型的特征及成因； 白云岩的形成机理；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7、沉积相的基本概念及分类、 相标志的概念；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8、陆源碎屑岩沉积相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（1）洪积扇相的概念、 形成条件、 沉积模式及特征；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（2）河流相的概念、 类型、 沉积模式及特征；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（3）湖泊相的概念、 类型、 沉积模式及储集砂体成因类型；</w:t>
      </w:r>
    </w:p>
    <w:p w:rsidR="00897688" w:rsidRDefault="00897688" w:rsidP="00897688">
      <w:r w:rsidRPr="00897688">
        <w:rPr>
          <w:rFonts w:ascii="宋体" w:eastAsia="宋体" w:hAnsi="宋体"/>
          <w:color w:val="000000"/>
          <w:sz w:val="24"/>
          <w:szCs w:val="24"/>
        </w:rPr>
        <w:t>（4）三角洲相的概念、 形成条件、 沉积模式及特征、 与油气的关系；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（5） 滨岸相的类型、 沉积模式及特征， 浅海陆棚相的沉积特征（ 风暴沉积）；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9、重力流沉积的形成条件、沉积特征及海底扇沉积模式及特征；</w:t>
      </w:r>
    </w:p>
    <w:p w:rsidR="00897688" w:rsidRDefault="00897688" w:rsidP="00897688">
      <w:pPr>
        <w:rPr>
          <w:rFonts w:ascii="宋体" w:eastAsia="宋体" w:hAnsi="宋体"/>
          <w:color w:val="000000"/>
          <w:sz w:val="24"/>
          <w:szCs w:val="24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10、海洋碳酸盐沉积相模式： 陆表海、 陆缘海， 欧文的能量带模式、 拉波特的</w:t>
      </w:r>
      <w:proofErr w:type="gramStart"/>
      <w:r w:rsidRPr="00897688">
        <w:rPr>
          <w:rFonts w:ascii="宋体" w:eastAsia="宋体" w:hAnsi="宋体"/>
          <w:color w:val="000000"/>
          <w:sz w:val="24"/>
          <w:szCs w:val="24"/>
        </w:rPr>
        <w:t>潮汐相带模式</w:t>
      </w:r>
      <w:proofErr w:type="gramEnd"/>
      <w:r w:rsidRPr="00897688">
        <w:rPr>
          <w:rFonts w:ascii="宋体" w:eastAsia="宋体" w:hAnsi="宋体"/>
          <w:color w:val="000000"/>
          <w:sz w:val="24"/>
          <w:szCs w:val="24"/>
        </w:rPr>
        <w:t>、 威尔逊的综合</w:t>
      </w:r>
      <w:proofErr w:type="gramStart"/>
      <w:r>
        <w:rPr>
          <w:rFonts w:ascii="宋体" w:eastAsia="宋体" w:hAnsi="宋体" w:hint="eastAsia"/>
          <w:color w:val="000000"/>
          <w:sz w:val="24"/>
          <w:szCs w:val="24"/>
        </w:rPr>
        <w:t>相带</w:t>
      </w:r>
      <w:r w:rsidRPr="00897688">
        <w:rPr>
          <w:rFonts w:ascii="宋体" w:eastAsia="宋体" w:hAnsi="宋体"/>
          <w:color w:val="000000"/>
          <w:sz w:val="24"/>
          <w:szCs w:val="24"/>
        </w:rPr>
        <w:t>模</w:t>
      </w:r>
      <w:proofErr w:type="gramEnd"/>
      <w:r w:rsidRPr="00897688">
        <w:rPr>
          <w:rFonts w:ascii="宋体" w:eastAsia="宋体" w:hAnsi="宋体"/>
          <w:color w:val="000000"/>
          <w:sz w:val="24"/>
          <w:szCs w:val="24"/>
        </w:rPr>
        <w:t>式等；</w:t>
      </w:r>
    </w:p>
    <w:p w:rsidR="00244F67" w:rsidRDefault="00244F67" w:rsidP="00897688">
      <w:pPr>
        <w:rPr>
          <w:rFonts w:ascii="宋体" w:eastAsia="宋体" w:hAnsi="宋体"/>
          <w:color w:val="000000"/>
          <w:sz w:val="24"/>
          <w:szCs w:val="24"/>
        </w:rPr>
      </w:pPr>
    </w:p>
    <w:p w:rsidR="00897688" w:rsidRPr="00897688" w:rsidRDefault="00897688" w:rsidP="00897688">
      <w:pPr>
        <w:rPr>
          <w:rFonts w:ascii="黑体" w:eastAsia="黑体" w:hAnsi="黑体"/>
          <w:color w:val="000000"/>
          <w:sz w:val="24"/>
          <w:szCs w:val="24"/>
        </w:rPr>
      </w:pPr>
      <w:r w:rsidRPr="00897688">
        <w:rPr>
          <w:rFonts w:ascii="黑体" w:eastAsia="黑体" w:hAnsi="黑体" w:hint="eastAsia"/>
          <w:color w:val="000000"/>
          <w:sz w:val="24"/>
          <w:szCs w:val="24"/>
        </w:rPr>
        <w:t>（二）构造地质学部分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/>
          <w:color w:val="000000"/>
          <w:sz w:val="24"/>
          <w:szCs w:val="24"/>
        </w:rPr>
        <w:t>1</w:t>
      </w:r>
      <w:r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244F67">
        <w:rPr>
          <w:rFonts w:ascii="宋体" w:eastAsia="宋体" w:hAnsi="宋体"/>
          <w:color w:val="000000"/>
          <w:sz w:val="24"/>
          <w:szCs w:val="24"/>
        </w:rPr>
        <w:t>基础知识（概念、 理论）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1）产状及不整合</w:t>
      </w:r>
    </w:p>
    <w:p w:rsidR="00244F67" w:rsidRPr="00244F67" w:rsidRDefault="00244F67" w:rsidP="00244F67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面状构造的产状及其在地形地质图上的分布特征、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线状构造的产状； 不整</w:t>
      </w:r>
      <w:r w:rsidRPr="00244F67">
        <w:rPr>
          <w:rFonts w:ascii="宋体" w:eastAsia="宋体" w:hAnsi="宋体"/>
          <w:color w:val="000000"/>
          <w:sz w:val="24"/>
          <w:szCs w:val="24"/>
        </w:rPr>
        <w:lastRenderedPageBreak/>
        <w:t>合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的概念、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类型、 成因、 识别和表现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2）岩石变形分析的力学基础</w:t>
      </w:r>
    </w:p>
    <w:p w:rsidR="00244F67" w:rsidRPr="00244F67" w:rsidRDefault="00244F67" w:rsidP="00244F67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应力的相关概念、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平面主应力状态及主应力莫尔圆； 应变的相关概念、 岩石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变形基本方式、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岩石变形阶段及其特点、 递进变形， 应变椭球体； 剪裂角分析；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影响岩石力学性质和岩石变形的因素；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构造应力场及其表示方法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3）劈理和线理</w:t>
      </w:r>
    </w:p>
    <w:p w:rsidR="00244F67" w:rsidRPr="00244F67" w:rsidRDefault="00244F67" w:rsidP="00244F67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劈理的结构、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分类、 地质意义和野外研究方法； 变形岩石中的小型线理、 大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型线理和线理的研究。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4）褶皱构造</w:t>
      </w:r>
    </w:p>
    <w:p w:rsidR="00244F67" w:rsidRPr="00244F67" w:rsidRDefault="00244F67" w:rsidP="00244F67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褶皱的基本要素、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褶皱</w:t>
      </w:r>
      <w:bookmarkStart w:id="0" w:name="_GoBack"/>
      <w:bookmarkEnd w:id="0"/>
      <w:r w:rsidRPr="00244F67">
        <w:rPr>
          <w:rFonts w:ascii="宋体" w:eastAsia="宋体" w:hAnsi="宋体"/>
          <w:color w:val="000000"/>
          <w:sz w:val="24"/>
          <w:szCs w:val="24"/>
        </w:rPr>
        <w:t>闭合要素； 褶皱分类与组合； 褶皱的形成机制； 影响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褶皱作用的主要因素；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褶皱构造研究的基本内容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5）节理构造</w:t>
      </w:r>
    </w:p>
    <w:p w:rsidR="00244F67" w:rsidRDefault="00244F67" w:rsidP="00244F67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节理的概念及其基本特征，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节理的分类， 剪节理与张节理的特征， 节理的组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合，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构造节理分布的基本规律， 节理的观测和研究， 覆盖区节理研究方法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/>
          <w:color w:val="000000"/>
          <w:sz w:val="24"/>
          <w:szCs w:val="24"/>
        </w:rPr>
        <w:t>（6）断层构造</w:t>
      </w:r>
    </w:p>
    <w:p w:rsidR="00897688" w:rsidRDefault="00244F67" w:rsidP="00244F67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断层的概念和几何要素、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断层分类与组合类型、 断层形成的安德生模式、 断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层的标志、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断层研究的主要内容、 生长断层及其主要特征；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伸展构造、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重力滑动构造和底辟构造、 冲断构造、 扭动构造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/>
          <w:color w:val="000000"/>
          <w:sz w:val="24"/>
          <w:szCs w:val="24"/>
        </w:rPr>
        <w:t>2</w:t>
      </w:r>
      <w:r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244F67">
        <w:rPr>
          <w:rFonts w:ascii="宋体" w:eastAsia="宋体" w:hAnsi="宋体"/>
          <w:color w:val="000000"/>
          <w:sz w:val="24"/>
          <w:szCs w:val="24"/>
        </w:rPr>
        <w:t>基本技能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1）分析水平岩层地质图及原始尖灭； 分析倾斜岩层地质图、 用间接法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求岩层产状要素；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在地质图上求岩层厚度和埋藏深度并判断地层接触关系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2）分析褶皱地区地质图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3）分析断层地质图求断层产状及断距； 利用钻井资料编制断层构造图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897688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4）分析褶皱、 断层发育地区地质图编制构造纲要图、 综合分析地质图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897688" w:rsidRDefault="00897688" w:rsidP="00897688">
      <w:pPr>
        <w:rPr>
          <w:rFonts w:ascii="宋体" w:eastAsia="宋体" w:hAnsi="宋体"/>
          <w:color w:val="000000"/>
          <w:sz w:val="24"/>
          <w:szCs w:val="24"/>
        </w:rPr>
      </w:pPr>
    </w:p>
    <w:p w:rsidR="00897688" w:rsidRDefault="00897688" w:rsidP="00897688">
      <w:pPr>
        <w:rPr>
          <w:rFonts w:ascii="黑体" w:eastAsia="黑体" w:hAnsi="黑体"/>
          <w:color w:val="000000"/>
          <w:sz w:val="24"/>
          <w:szCs w:val="24"/>
        </w:rPr>
      </w:pPr>
      <w:r w:rsidRPr="00897688">
        <w:rPr>
          <w:rFonts w:ascii="黑体" w:eastAsia="黑体" w:hAnsi="黑体"/>
          <w:color w:val="000000"/>
          <w:sz w:val="24"/>
          <w:szCs w:val="24"/>
        </w:rPr>
        <w:t>三、 试卷结构</w:t>
      </w:r>
      <w:r>
        <w:rPr>
          <w:rFonts w:ascii="黑体" w:eastAsia="黑体" w:hAnsi="黑体" w:hint="eastAsia"/>
          <w:color w:val="000000"/>
          <w:sz w:val="24"/>
          <w:szCs w:val="24"/>
        </w:rPr>
        <w:t>：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1.考试时间： 1</w:t>
      </w:r>
      <w:r>
        <w:rPr>
          <w:rFonts w:ascii="宋体" w:eastAsia="宋体" w:hAnsi="宋体"/>
          <w:color w:val="000000"/>
          <w:sz w:val="24"/>
          <w:szCs w:val="24"/>
        </w:rPr>
        <w:t>2</w:t>
      </w:r>
      <w:r w:rsidRPr="00897688">
        <w:rPr>
          <w:rFonts w:ascii="宋体" w:eastAsia="宋体" w:hAnsi="宋体"/>
          <w:color w:val="000000"/>
          <w:sz w:val="24"/>
          <w:szCs w:val="24"/>
        </w:rPr>
        <w:t>0 分钟， 满分： 1</w:t>
      </w:r>
      <w:r>
        <w:rPr>
          <w:rFonts w:ascii="宋体" w:eastAsia="宋体" w:hAnsi="宋体"/>
          <w:color w:val="000000"/>
          <w:sz w:val="24"/>
          <w:szCs w:val="24"/>
        </w:rPr>
        <w:t>0</w:t>
      </w:r>
      <w:r w:rsidRPr="00897688">
        <w:rPr>
          <w:rFonts w:ascii="宋体" w:eastAsia="宋体" w:hAnsi="宋体"/>
          <w:color w:val="000000"/>
          <w:sz w:val="24"/>
          <w:szCs w:val="24"/>
        </w:rPr>
        <w:t>0 分</w:t>
      </w:r>
      <w:r>
        <w:rPr>
          <w:color w:val="000000"/>
        </w:rPr>
        <w:t xml:space="preserve"> 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2.题型结构</w:t>
      </w:r>
      <w:r>
        <w:rPr>
          <w:color w:val="000000"/>
        </w:rPr>
        <w:t xml:space="preserve"> </w:t>
      </w:r>
    </w:p>
    <w:p w:rsidR="00897688" w:rsidRDefault="000F0F5D" w:rsidP="00897688">
      <w:pPr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（1）</w:t>
      </w:r>
      <w:r w:rsidR="00897688" w:rsidRPr="00897688">
        <w:rPr>
          <w:rFonts w:ascii="宋体" w:eastAsia="宋体" w:hAnsi="宋体"/>
          <w:color w:val="000000"/>
          <w:sz w:val="24"/>
          <w:szCs w:val="24"/>
        </w:rPr>
        <w:t>概念</w:t>
      </w:r>
      <w:r w:rsidR="00897688">
        <w:rPr>
          <w:rFonts w:ascii="宋体" w:eastAsia="宋体" w:hAnsi="宋体" w:hint="eastAsia"/>
          <w:color w:val="000000"/>
          <w:sz w:val="24"/>
          <w:szCs w:val="24"/>
        </w:rPr>
        <w:t>题</w:t>
      </w:r>
      <w:r w:rsidR="00897688" w:rsidRPr="00897688">
        <w:rPr>
          <w:rFonts w:ascii="宋体" w:eastAsia="宋体" w:hAnsi="宋体"/>
          <w:color w:val="000000"/>
          <w:sz w:val="24"/>
          <w:szCs w:val="24"/>
        </w:rPr>
        <w:t>(40 分)</w:t>
      </w:r>
      <w:r w:rsidR="00897688" w:rsidRPr="00897688">
        <w:rPr>
          <w:rFonts w:hint="eastAsia"/>
          <w:color w:val="000000"/>
        </w:rPr>
        <w:br/>
      </w:r>
      <w:r>
        <w:rPr>
          <w:rFonts w:ascii="宋体" w:eastAsia="宋体" w:hAnsi="宋体" w:hint="eastAsia"/>
          <w:color w:val="000000"/>
          <w:sz w:val="24"/>
          <w:szCs w:val="24"/>
        </w:rPr>
        <w:t>（2）</w:t>
      </w:r>
      <w:r w:rsidR="00897688">
        <w:rPr>
          <w:rFonts w:ascii="宋体" w:eastAsia="宋体" w:hAnsi="宋体" w:hint="eastAsia"/>
          <w:color w:val="000000"/>
          <w:sz w:val="24"/>
          <w:szCs w:val="24"/>
        </w:rPr>
        <w:t>问答</w:t>
      </w:r>
      <w:r w:rsidR="00897688" w:rsidRPr="00897688">
        <w:rPr>
          <w:rFonts w:ascii="宋体" w:eastAsia="宋体" w:hAnsi="宋体"/>
          <w:color w:val="000000"/>
          <w:sz w:val="24"/>
          <w:szCs w:val="24"/>
        </w:rPr>
        <w:t>题（</w:t>
      </w:r>
      <w:proofErr w:type="gramStart"/>
      <w:r w:rsidR="00897688" w:rsidRPr="00897688">
        <w:rPr>
          <w:rFonts w:ascii="宋体" w:eastAsia="宋体" w:hAnsi="宋体"/>
          <w:color w:val="000000"/>
          <w:sz w:val="24"/>
          <w:szCs w:val="24"/>
        </w:rPr>
        <w:t>含</w:t>
      </w:r>
      <w:r w:rsidR="00897688">
        <w:rPr>
          <w:rFonts w:ascii="宋体" w:eastAsia="宋体" w:hAnsi="宋体" w:hint="eastAsia"/>
          <w:color w:val="000000"/>
          <w:sz w:val="24"/>
          <w:szCs w:val="24"/>
        </w:rPr>
        <w:t>读图</w:t>
      </w:r>
      <w:proofErr w:type="gramEnd"/>
      <w:r w:rsidR="00897688">
        <w:rPr>
          <w:rFonts w:ascii="宋体" w:eastAsia="宋体" w:hAnsi="宋体" w:hint="eastAsia"/>
          <w:color w:val="000000"/>
          <w:sz w:val="24"/>
          <w:szCs w:val="24"/>
        </w:rPr>
        <w:t>、</w:t>
      </w:r>
      <w:r w:rsidR="00897688" w:rsidRPr="00897688">
        <w:rPr>
          <w:rFonts w:ascii="宋体" w:eastAsia="宋体" w:hAnsi="宋体"/>
          <w:color w:val="000000"/>
          <w:sz w:val="24"/>
          <w:szCs w:val="24"/>
        </w:rPr>
        <w:t>做图题） (60 分)</w:t>
      </w:r>
    </w:p>
    <w:p w:rsidR="00244F67" w:rsidRDefault="00244F67" w:rsidP="00897688">
      <w:pPr>
        <w:rPr>
          <w:rFonts w:ascii="宋体" w:eastAsia="宋体" w:hAnsi="宋体"/>
          <w:color w:val="000000"/>
          <w:sz w:val="24"/>
          <w:szCs w:val="24"/>
        </w:rPr>
      </w:pPr>
    </w:p>
    <w:p w:rsidR="00897688" w:rsidRDefault="00897688" w:rsidP="00897688">
      <w:pPr>
        <w:rPr>
          <w:rStyle w:val="fontstyle31"/>
          <w:rFonts w:hint="default"/>
        </w:rPr>
      </w:pPr>
      <w:r w:rsidRPr="00897688">
        <w:rPr>
          <w:rFonts w:ascii="黑体" w:eastAsia="黑体" w:hAnsi="黑体"/>
          <w:color w:val="000000"/>
          <w:sz w:val="24"/>
          <w:szCs w:val="24"/>
        </w:rPr>
        <w:t>四、 参考书目</w:t>
      </w:r>
      <w:r w:rsidR="000F0F5D">
        <w:rPr>
          <w:rFonts w:ascii="黑体" w:eastAsia="黑体" w:hAnsi="黑体" w:hint="eastAsia"/>
          <w:color w:val="000000"/>
          <w:sz w:val="24"/>
          <w:szCs w:val="24"/>
        </w:rPr>
        <w:t>：</w:t>
      </w:r>
      <w:r w:rsidRPr="00897688">
        <w:rPr>
          <w:rFonts w:ascii="黑体" w:eastAsia="黑体" w:hAnsi="黑体" w:hint="eastAsia"/>
          <w:color w:val="000000"/>
        </w:rPr>
        <w:br/>
      </w:r>
      <w:r w:rsidRPr="00897688">
        <w:rPr>
          <w:rFonts w:ascii="宋体" w:eastAsia="宋体" w:hAnsi="宋体"/>
          <w:color w:val="000000"/>
          <w:sz w:val="24"/>
          <w:szCs w:val="24"/>
        </w:rPr>
        <w:t>《沉积学》， 姜在兴主编</w:t>
      </w:r>
      <w:r w:rsidR="00244F67">
        <w:rPr>
          <w:rFonts w:ascii="宋体" w:eastAsia="宋体" w:hAnsi="宋体" w:hint="eastAsia"/>
          <w:color w:val="000000"/>
          <w:sz w:val="24"/>
          <w:szCs w:val="24"/>
        </w:rPr>
        <w:t>.</w:t>
      </w:r>
      <w:r w:rsidR="00244F67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897688">
        <w:rPr>
          <w:rFonts w:ascii="宋体" w:eastAsia="宋体" w:hAnsi="宋体"/>
          <w:color w:val="000000"/>
          <w:sz w:val="24"/>
          <w:szCs w:val="24"/>
        </w:rPr>
        <w:t>石油工业出版社，2003。</w:t>
      </w:r>
      <w:r w:rsidRPr="00897688">
        <w:rPr>
          <w:rFonts w:hint="eastAsia"/>
          <w:color w:val="000000"/>
        </w:rPr>
        <w:br/>
      </w:r>
      <w:r w:rsidRPr="00897688">
        <w:rPr>
          <w:rFonts w:ascii="宋体" w:eastAsia="宋体" w:hAnsi="宋体"/>
          <w:color w:val="000000"/>
          <w:sz w:val="24"/>
          <w:szCs w:val="24"/>
        </w:rPr>
        <w:t>《沉积岩石学》（</w:t>
      </w:r>
      <w:r>
        <w:rPr>
          <w:rFonts w:ascii="宋体" w:eastAsia="宋体" w:hAnsi="宋体" w:hint="eastAsia"/>
          <w:color w:val="000000"/>
          <w:sz w:val="24"/>
          <w:szCs w:val="24"/>
        </w:rPr>
        <w:t>第三版或</w:t>
      </w:r>
      <w:r w:rsidRPr="00897688">
        <w:rPr>
          <w:rFonts w:ascii="宋体" w:eastAsia="宋体" w:hAnsi="宋体"/>
          <w:color w:val="000000"/>
          <w:sz w:val="24"/>
          <w:szCs w:val="24"/>
        </w:rPr>
        <w:t>第四版）， 朱筱敏主编</w:t>
      </w:r>
      <w:r w:rsidR="00244F67">
        <w:rPr>
          <w:rFonts w:ascii="宋体" w:eastAsia="宋体" w:hAnsi="宋体" w:hint="eastAsia"/>
          <w:color w:val="000000"/>
          <w:sz w:val="24"/>
          <w:szCs w:val="24"/>
        </w:rPr>
        <w:t>.</w:t>
      </w:r>
      <w:r w:rsidRPr="00897688">
        <w:rPr>
          <w:rFonts w:ascii="宋体" w:eastAsia="宋体" w:hAnsi="宋体"/>
          <w:color w:val="000000"/>
          <w:sz w:val="24"/>
          <w:szCs w:val="24"/>
        </w:rPr>
        <w:t>石油工业出版社。</w:t>
      </w:r>
    </w:p>
    <w:p w:rsidR="00244F67" w:rsidRPr="00244F67" w:rsidRDefault="00244F67" w:rsidP="00244F67">
      <w:pPr>
        <w:rPr>
          <w:rStyle w:val="fontstyle31"/>
          <w:rFonts w:hint="default"/>
        </w:rPr>
      </w:pPr>
      <w:r w:rsidRPr="00244F67">
        <w:rPr>
          <w:rStyle w:val="fontstyle31"/>
          <w:rFonts w:hint="default"/>
        </w:rPr>
        <w:t>《构造地质学》</w:t>
      </w:r>
      <w:r>
        <w:rPr>
          <w:rStyle w:val="fontstyle31"/>
          <w:rFonts w:hint="default"/>
        </w:rPr>
        <w:t>，</w:t>
      </w:r>
      <w:r w:rsidRPr="00244F67">
        <w:rPr>
          <w:rStyle w:val="fontstyle31"/>
          <w:rFonts w:hint="default"/>
        </w:rPr>
        <w:t>朱志澄</w:t>
      </w:r>
      <w:r>
        <w:rPr>
          <w:rStyle w:val="fontstyle31"/>
          <w:rFonts w:hint="default"/>
        </w:rPr>
        <w:t>，</w:t>
      </w:r>
      <w:r w:rsidRPr="00244F67">
        <w:rPr>
          <w:rStyle w:val="fontstyle31"/>
          <w:rFonts w:hint="default"/>
        </w:rPr>
        <w:t>宋鸿林主编</w:t>
      </w:r>
      <w:r>
        <w:rPr>
          <w:rStyle w:val="fontstyle31"/>
          <w:rFonts w:hint="default"/>
        </w:rPr>
        <w:t xml:space="preserve">. </w:t>
      </w:r>
      <w:r w:rsidRPr="00244F67">
        <w:rPr>
          <w:rStyle w:val="fontstyle31"/>
          <w:rFonts w:hint="default"/>
        </w:rPr>
        <w:t>武汉：中国地质大学出版社，1990。</w:t>
      </w:r>
    </w:p>
    <w:p w:rsidR="00244F67" w:rsidRPr="00244F67" w:rsidRDefault="00244F67" w:rsidP="00244F67">
      <w:pPr>
        <w:rPr>
          <w:rStyle w:val="fontstyle31"/>
          <w:rFonts w:hint="default"/>
        </w:rPr>
      </w:pPr>
      <w:r w:rsidRPr="00244F67">
        <w:rPr>
          <w:rStyle w:val="fontstyle31"/>
          <w:rFonts w:hint="default"/>
        </w:rPr>
        <w:t>《构造地质学教程》</w:t>
      </w:r>
      <w:r>
        <w:rPr>
          <w:rStyle w:val="fontstyle31"/>
          <w:rFonts w:hint="default"/>
        </w:rPr>
        <w:t>，</w:t>
      </w:r>
      <w:r w:rsidRPr="00244F67">
        <w:rPr>
          <w:rStyle w:val="fontstyle31"/>
          <w:rFonts w:hint="default"/>
        </w:rPr>
        <w:t>陆克政主编</w:t>
      </w:r>
      <w:r>
        <w:rPr>
          <w:rStyle w:val="fontstyle31"/>
          <w:rFonts w:hint="default"/>
        </w:rPr>
        <w:t xml:space="preserve">. </w:t>
      </w:r>
      <w:r w:rsidRPr="00244F67">
        <w:rPr>
          <w:rStyle w:val="fontstyle31"/>
          <w:rFonts w:hint="default"/>
        </w:rPr>
        <w:t>东营：石油大学出版社，1996。</w:t>
      </w:r>
    </w:p>
    <w:p w:rsidR="00897688" w:rsidRDefault="00244F67" w:rsidP="00244F67">
      <w:pPr>
        <w:rPr>
          <w:rStyle w:val="fontstyle31"/>
          <w:rFonts w:hint="default"/>
        </w:rPr>
      </w:pPr>
      <w:r w:rsidRPr="00244F67">
        <w:rPr>
          <w:rStyle w:val="fontstyle31"/>
          <w:rFonts w:hint="default"/>
        </w:rPr>
        <w:t>《构造地质学及大地构造》</w:t>
      </w:r>
      <w:r>
        <w:rPr>
          <w:rStyle w:val="fontstyle31"/>
          <w:rFonts w:hint="default"/>
        </w:rPr>
        <w:t>，</w:t>
      </w:r>
      <w:proofErr w:type="gramStart"/>
      <w:r w:rsidRPr="00244F67">
        <w:rPr>
          <w:rStyle w:val="fontstyle31"/>
          <w:rFonts w:hint="default"/>
        </w:rPr>
        <w:t>戴俊生</w:t>
      </w:r>
      <w:proofErr w:type="gramEnd"/>
      <w:r w:rsidRPr="00244F67">
        <w:rPr>
          <w:rStyle w:val="fontstyle31"/>
          <w:rFonts w:hint="default"/>
        </w:rPr>
        <w:t>主编</w:t>
      </w:r>
      <w:r>
        <w:rPr>
          <w:rStyle w:val="fontstyle31"/>
          <w:rFonts w:hint="default"/>
        </w:rPr>
        <w:t xml:space="preserve">. </w:t>
      </w:r>
      <w:r w:rsidRPr="00244F67">
        <w:rPr>
          <w:rStyle w:val="fontstyle31"/>
          <w:rFonts w:hint="default"/>
        </w:rPr>
        <w:t>北京：石油工业出版社，2006。</w:t>
      </w:r>
    </w:p>
    <w:p w:rsidR="00897688" w:rsidRDefault="00897688" w:rsidP="00897688">
      <w:pPr>
        <w:ind w:firstLineChars="200" w:firstLine="420"/>
      </w:pPr>
    </w:p>
    <w:p w:rsidR="00897688" w:rsidRDefault="00897688"/>
    <w:p w:rsidR="00897688" w:rsidRDefault="00897688"/>
    <w:sectPr w:rsidR="00897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489" w:rsidRDefault="00583489" w:rsidP="00643C29">
      <w:r>
        <w:separator/>
      </w:r>
    </w:p>
  </w:endnote>
  <w:endnote w:type="continuationSeparator" w:id="0">
    <w:p w:rsidR="00583489" w:rsidRDefault="00583489" w:rsidP="0064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489" w:rsidRDefault="00583489" w:rsidP="00643C29">
      <w:r>
        <w:separator/>
      </w:r>
    </w:p>
  </w:footnote>
  <w:footnote w:type="continuationSeparator" w:id="0">
    <w:p w:rsidR="00583489" w:rsidRDefault="00583489" w:rsidP="00643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8"/>
    <w:rsid w:val="000F0F5D"/>
    <w:rsid w:val="00244F67"/>
    <w:rsid w:val="00583489"/>
    <w:rsid w:val="005A5E4A"/>
    <w:rsid w:val="00643C29"/>
    <w:rsid w:val="00743448"/>
    <w:rsid w:val="00897688"/>
    <w:rsid w:val="009465C3"/>
    <w:rsid w:val="00E8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37DABC-1CE0-42D4-9928-30217188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97688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97688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897688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4F6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43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3C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3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3C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278</Words>
  <Characters>1590</Characters>
  <Application>Microsoft Office Word</Application>
  <DocSecurity>0</DocSecurity>
  <Lines>13</Lines>
  <Paragraphs>3</Paragraphs>
  <ScaleCrop>false</ScaleCrop>
  <Company>P R C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</cp:revision>
  <dcterms:created xsi:type="dcterms:W3CDTF">2023-03-02T01:39:00Z</dcterms:created>
  <dcterms:modified xsi:type="dcterms:W3CDTF">2024-10-11T01:52:00Z</dcterms:modified>
</cp:coreProperties>
</file>